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media/image1.jpeg" ContentType="image/jpeg"/>
  <Override PartName="/word/media/image2.jpeg" ContentType="image/jpeg"/>
  <Override PartName="/word/media/image3.jpeg" ContentType="image/jpeg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uerpo"/>
        <w:keepNext w:val="1"/>
        <w:pBdr>
          <w:top w:val="single" w:color="000000" w:sz="6" w:space="0" w:shadow="0" w:frame="0"/>
          <w:left w:val="single" w:color="000000" w:sz="6" w:space="0" w:shadow="0" w:frame="0"/>
          <w:bottom w:val="single" w:color="000000" w:sz="6" w:space="0" w:shadow="0" w:frame="0"/>
          <w:right w:val="single" w:color="000000" w:sz="6" w:space="0" w:shadow="0" w:frame="0"/>
        </w:pBdr>
        <w:jc w:val="center"/>
        <w:outlineLvl w:val="0"/>
        <w:rPr>
          <w:rStyle w:val="Ninguno"/>
          <w:sz w:val="22"/>
          <w:szCs w:val="22"/>
        </w:rPr>
      </w:pPr>
      <w:r>
        <w:rPr>
          <w:rStyle w:val="Ninguno"/>
          <w:b w:val="1"/>
          <w:bCs w:val="1"/>
          <w:outline w:val="0"/>
          <w:color w:val="000000"/>
          <w:sz w:val="22"/>
          <w:szCs w:val="22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Solicitud de evaluaci</w:t>
      </w:r>
      <w:r>
        <w:rPr>
          <w:rStyle w:val="Ninguno"/>
          <w:b w:val="1"/>
          <w:bCs w:val="1"/>
          <w:outline w:val="0"/>
          <w:color w:val="000000"/>
          <w:sz w:val="22"/>
          <w:szCs w:val="22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Style w:val="Ninguno"/>
          <w:b w:val="1"/>
          <w:bCs w:val="1"/>
          <w:outline w:val="0"/>
          <w:color w:val="000000"/>
          <w:sz w:val="22"/>
          <w:szCs w:val="22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n de la actividad investigadora de personal docente e investigador contratado, no funcionario, de la UPV</w:t>
      </w:r>
    </w:p>
    <w:p>
      <w:pPr>
        <w:pStyle w:val="Título1"/>
        <w:jc w:val="left"/>
        <w:rPr>
          <w:rStyle w:val="Ninguno"/>
          <w:sz w:val="22"/>
          <w:szCs w:val="22"/>
        </w:rPr>
      </w:pPr>
    </w:p>
    <w:p>
      <w:pPr>
        <w:pStyle w:val="Título1"/>
        <w:jc w:val="left"/>
        <w:rPr>
          <w:rStyle w:val="Ninguno"/>
          <w:sz w:val="22"/>
          <w:szCs w:val="22"/>
        </w:rPr>
      </w:pPr>
    </w:p>
    <w:p>
      <w:pPr>
        <w:pStyle w:val="Cuerpo"/>
        <w:jc w:val="both"/>
        <w:rPr>
          <w:rStyle w:val="Ninguno"/>
          <w:b w:val="1"/>
          <w:bCs w:val="1"/>
          <w:sz w:val="22"/>
          <w:szCs w:val="22"/>
        </w:rPr>
      </w:pPr>
      <w:r>
        <w:rPr>
          <w:rStyle w:val="Ninguno"/>
          <w:b w:val="1"/>
          <w:bCs w:val="1"/>
          <w:sz w:val="22"/>
          <w:szCs w:val="22"/>
          <w:rtl w:val="0"/>
          <w:lang w:val="es-ES_tradnl"/>
        </w:rPr>
        <w:t>Datos de la persona solicitante</w:t>
      </w:r>
    </w:p>
    <w:p>
      <w:pPr>
        <w:pStyle w:val="Cuerpo"/>
        <w:jc w:val="both"/>
        <w:rPr>
          <w:rStyle w:val="Ninguno"/>
          <w:b w:val="1"/>
          <w:bCs w:val="1"/>
          <w:sz w:val="22"/>
          <w:szCs w:val="22"/>
        </w:rPr>
      </w:pPr>
    </w:p>
    <w:tbl>
      <w:tblPr>
        <w:tblW w:w="9781" w:type="dxa"/>
        <w:jc w:val="center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d0ddef"/>
        <w:tblLayout w:type="fixed"/>
      </w:tblPr>
      <w:tblGrid>
        <w:gridCol w:w="3119"/>
        <w:gridCol w:w="992"/>
        <w:gridCol w:w="1560"/>
        <w:gridCol w:w="850"/>
        <w:gridCol w:w="3260"/>
      </w:tblGrid>
      <w:tr>
        <w:tblPrEx>
          <w:shd w:val="clear" w:color="auto" w:fill="d0ddef"/>
        </w:tblPrEx>
        <w:trPr>
          <w:trHeight w:val="483" w:hRule="atLeast"/>
        </w:trPr>
        <w:tc>
          <w:tcPr>
            <w:tcW w:type="dxa" w:w="311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both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Primer apellido</w:t>
            </w:r>
          </w:p>
          <w:p>
            <w:pPr>
              <w:pStyle w:val="Título1"/>
              <w:bidi w:val="0"/>
              <w:ind w:left="0" w:right="0" w:firstLine="0"/>
              <w:jc w:val="both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  <w:tc>
          <w:tcPr>
            <w:tcW w:type="dxa" w:w="2552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both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Segundo apellido</w:t>
            </w:r>
          </w:p>
          <w:p>
            <w:pPr>
              <w:pStyle w:val="Título1"/>
              <w:bidi w:val="0"/>
              <w:ind w:left="0" w:right="0" w:firstLine="0"/>
              <w:jc w:val="both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  <w:tc>
          <w:tcPr>
            <w:tcW w:type="dxa" w:w="4110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both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Nombre</w:t>
            </w:r>
          </w:p>
          <w:p>
            <w:pPr>
              <w:pStyle w:val="Título1"/>
              <w:bidi w:val="0"/>
              <w:ind w:left="0" w:right="0" w:firstLine="0"/>
              <w:jc w:val="both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</w:tr>
      <w:tr>
        <w:tblPrEx>
          <w:shd w:val="clear" w:color="auto" w:fill="d0ddef"/>
        </w:tblPrEx>
        <w:trPr>
          <w:trHeight w:val="483" w:hRule="atLeast"/>
        </w:trPr>
        <w:tc>
          <w:tcPr>
            <w:tcW w:type="dxa" w:w="4111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both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NIF/NIE/Pasaporte:</w:t>
            </w:r>
          </w:p>
          <w:p>
            <w:pPr>
              <w:pStyle w:val="Título1"/>
              <w:bidi w:val="0"/>
              <w:ind w:left="0" w:right="0" w:firstLine="0"/>
              <w:jc w:val="both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  <w:tc>
          <w:tcPr>
            <w:tcW w:type="dxa" w:w="2410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both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Tel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é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fono</w:t>
            </w:r>
          </w:p>
          <w:p>
            <w:pPr>
              <w:pStyle w:val="Título1"/>
              <w:bidi w:val="0"/>
              <w:ind w:left="0" w:right="0" w:firstLine="0"/>
              <w:jc w:val="both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  <w:tc>
          <w:tcPr>
            <w:tcW w:type="dxa" w:w="32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both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Correo electr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nico</w:t>
            </w:r>
          </w:p>
          <w:p>
            <w:pPr>
              <w:pStyle w:val="Título1"/>
              <w:bidi w:val="0"/>
              <w:ind w:left="0" w:right="0" w:firstLine="0"/>
              <w:jc w:val="both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</w:tr>
    </w:tbl>
    <w:p>
      <w:pPr>
        <w:pStyle w:val="Cuerpo"/>
        <w:widowControl w:val="0"/>
        <w:jc w:val="center"/>
        <w:rPr>
          <w:rStyle w:val="Ninguno"/>
          <w:b w:val="1"/>
          <w:bCs w:val="1"/>
          <w:sz w:val="22"/>
          <w:szCs w:val="22"/>
        </w:rPr>
      </w:pPr>
    </w:p>
    <w:p>
      <w:pPr>
        <w:pStyle w:val="Cuerpo"/>
        <w:jc w:val="both"/>
        <w:rPr>
          <w:rStyle w:val="Ninguno"/>
          <w:sz w:val="22"/>
          <w:szCs w:val="22"/>
        </w:rPr>
      </w:pPr>
    </w:p>
    <w:p>
      <w:pPr>
        <w:pStyle w:val="Cuerpo"/>
        <w:jc w:val="both"/>
        <w:rPr>
          <w:rStyle w:val="Ninguno"/>
          <w:sz w:val="22"/>
          <w:szCs w:val="22"/>
        </w:rPr>
      </w:pPr>
    </w:p>
    <w:p>
      <w:pPr>
        <w:pStyle w:val="Cuerpo"/>
        <w:jc w:val="both"/>
        <w:rPr>
          <w:rStyle w:val="Ninguno"/>
          <w:b w:val="1"/>
          <w:bCs w:val="1"/>
          <w:sz w:val="22"/>
          <w:szCs w:val="22"/>
        </w:rPr>
      </w:pPr>
      <w:r>
        <w:rPr>
          <w:rStyle w:val="Ninguno"/>
          <w:b w:val="1"/>
          <w:bCs w:val="1"/>
          <w:sz w:val="22"/>
          <w:szCs w:val="22"/>
          <w:rtl w:val="0"/>
        </w:rPr>
        <w:t>Categor</w:t>
      </w:r>
      <w:r>
        <w:rPr>
          <w:rStyle w:val="Ninguno"/>
          <w:b w:val="1"/>
          <w:bCs w:val="1"/>
          <w:sz w:val="22"/>
          <w:szCs w:val="22"/>
          <w:rtl w:val="0"/>
        </w:rPr>
        <w:t>í</w:t>
      </w:r>
      <w:r>
        <w:rPr>
          <w:rStyle w:val="Ninguno"/>
          <w:b w:val="1"/>
          <w:bCs w:val="1"/>
          <w:sz w:val="22"/>
          <w:szCs w:val="22"/>
          <w:rtl w:val="0"/>
          <w:lang w:val="es-ES_tradnl"/>
        </w:rPr>
        <w:t>a a 31 de diciembre 2021</w:t>
      </w:r>
    </w:p>
    <w:p>
      <w:pPr>
        <w:pStyle w:val="Cuerpo"/>
        <w:jc w:val="both"/>
        <w:rPr>
          <w:rStyle w:val="Ninguno"/>
          <w:sz w:val="22"/>
          <w:szCs w:val="22"/>
        </w:rPr>
      </w:pPr>
    </w:p>
    <w:tbl>
      <w:tblPr>
        <w:tblW w:w="7801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d0ddef"/>
        <w:tblLayout w:type="fixed"/>
      </w:tblPr>
      <w:tblGrid>
        <w:gridCol w:w="7801"/>
      </w:tblGrid>
      <w:tr>
        <w:tblPrEx>
          <w:shd w:val="clear" w:color="auto" w:fill="d0ddef"/>
        </w:tblPrEx>
        <w:trPr>
          <w:trHeight w:val="251" w:hRule="atLeast"/>
        </w:trPr>
        <w:tc>
          <w:tcPr>
            <w:tcW w:type="dxa" w:w="780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both"/>
            </w:pPr>
            <w:r>
              <w:rPr>
                <w:rStyle w:val="Ninguno"/>
                <w:rFonts w:ascii="Segoe UI Symbol" w:cs="Segoe UI Symbol" w:hAnsi="Segoe UI Symbol" w:eastAsia="Segoe UI Symbol"/>
                <w:sz w:val="22"/>
                <w:szCs w:val="22"/>
                <w:shd w:val="nil" w:color="auto" w:fill="auto"/>
                <w:rtl w:val="0"/>
                <w:lang w:val="es-ES_tradnl"/>
              </w:rPr>
              <w:t>☐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 xml:space="preserve"> Profesorado Contratado Doctor</w:t>
            </w:r>
          </w:p>
        </w:tc>
      </w:tr>
      <w:tr>
        <w:tblPrEx>
          <w:shd w:val="clear" w:color="auto" w:fill="d0ddef"/>
        </w:tblPrEx>
        <w:trPr>
          <w:trHeight w:val="251" w:hRule="atLeast"/>
        </w:trPr>
        <w:tc>
          <w:tcPr>
            <w:tcW w:type="dxa" w:w="780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both"/>
            </w:pPr>
            <w:r>
              <w:rPr>
                <w:rStyle w:val="Ninguno"/>
                <w:rFonts w:ascii="Segoe UI Symbol" w:cs="Segoe UI Symbol" w:hAnsi="Segoe UI Symbol" w:eastAsia="Segoe UI Symbol"/>
                <w:sz w:val="22"/>
                <w:szCs w:val="22"/>
                <w:shd w:val="nil" w:color="auto" w:fill="auto"/>
                <w:rtl w:val="0"/>
                <w:lang w:val="es-ES_tradnl"/>
              </w:rPr>
              <w:t>☐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 xml:space="preserve"> Profesorado Ayudante Doctor</w:t>
            </w:r>
          </w:p>
        </w:tc>
      </w:tr>
      <w:tr>
        <w:tblPrEx>
          <w:shd w:val="clear" w:color="auto" w:fill="d0ddef"/>
        </w:tblPrEx>
        <w:trPr>
          <w:trHeight w:val="1350" w:hRule="atLeast"/>
        </w:trPr>
        <w:tc>
          <w:tcPr>
            <w:tcW w:type="dxa" w:w="780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both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Profesorado Asociado Doctor acreditado a (</w:t>
            </w:r>
            <w:r>
              <w:rPr>
                <w:rStyle w:val="Ninguno"/>
                <w:rFonts w:ascii="Calibri" w:hAnsi="Calibri"/>
                <w:sz w:val="22"/>
                <w:szCs w:val="22"/>
                <w:shd w:val="nil" w:color="auto" w:fill="auto"/>
                <w:rtl w:val="0"/>
                <w:lang w:val="es-ES_tradnl"/>
              </w:rPr>
              <w:t>incluir la resoluci</w:t>
            </w:r>
            <w:r>
              <w:rPr>
                <w:rStyle w:val="Ninguno"/>
                <w:rFonts w:ascii="Calibri" w:hAnsi="Calibri" w:hint="default"/>
                <w:sz w:val="22"/>
                <w:szCs w:val="22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Style w:val="Ninguno"/>
                <w:rFonts w:ascii="Calibri" w:hAnsi="Calibri"/>
                <w:sz w:val="22"/>
                <w:szCs w:val="22"/>
                <w:shd w:val="nil" w:color="auto" w:fill="auto"/>
                <w:rtl w:val="0"/>
                <w:lang w:val="es-ES_tradnl"/>
              </w:rPr>
              <w:t>n de la acreditaci</w:t>
            </w:r>
            <w:r>
              <w:rPr>
                <w:rStyle w:val="Ninguno"/>
                <w:rFonts w:ascii="Calibri" w:hAnsi="Calibri" w:hint="default"/>
                <w:sz w:val="22"/>
                <w:szCs w:val="22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Style w:val="Ninguno"/>
                <w:rFonts w:ascii="Calibri" w:hAnsi="Calibri"/>
                <w:sz w:val="22"/>
                <w:szCs w:val="22"/>
                <w:shd w:val="nil" w:color="auto" w:fill="auto"/>
                <w:rtl w:val="0"/>
                <w:lang w:val="es-ES_tradnl"/>
              </w:rPr>
              <w:t>n como adjunto)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:</w:t>
            </w:r>
          </w:p>
          <w:p>
            <w:pPr>
              <w:pStyle w:val="Título1"/>
              <w:bidi w:val="0"/>
              <w:ind w:left="0" w:right="0" w:firstLine="0"/>
              <w:jc w:val="both"/>
              <w:rPr>
                <w:rStyle w:val="Ninguno"/>
                <w:sz w:val="22"/>
                <w:szCs w:val="22"/>
                <w:shd w:val="nil" w:color="auto" w:fill="auto"/>
                <w:rtl w:val="0"/>
              </w:rPr>
            </w:pPr>
            <w:r>
              <w:rPr>
                <w:rStyle w:val="Ninguno"/>
                <w:rFonts w:ascii="MS Gothic" w:cs="MS Gothic" w:hAnsi="MS Gothic" w:eastAsia="MS Gothic"/>
                <w:sz w:val="22"/>
                <w:szCs w:val="22"/>
                <w:shd w:val="nil" w:color="auto" w:fill="auto"/>
                <w:rtl w:val="0"/>
                <w:lang w:val="es-ES_tradnl"/>
              </w:rPr>
              <w:t>☐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 xml:space="preserve"> Ayudante Doctor</w:t>
            </w:r>
          </w:p>
          <w:p>
            <w:pPr>
              <w:pStyle w:val="Título1"/>
              <w:bidi w:val="0"/>
              <w:ind w:left="0" w:right="0" w:firstLine="0"/>
              <w:jc w:val="both"/>
              <w:rPr>
                <w:rStyle w:val="Ninguno"/>
                <w:sz w:val="22"/>
                <w:szCs w:val="22"/>
                <w:shd w:val="nil" w:color="auto" w:fill="auto"/>
                <w:rtl w:val="0"/>
              </w:rPr>
            </w:pPr>
            <w:r>
              <w:rPr>
                <w:rStyle w:val="Ninguno"/>
                <w:rFonts w:ascii="Segoe UI Symbol" w:cs="Segoe UI Symbol" w:hAnsi="Segoe UI Symbol" w:eastAsia="Segoe UI Symbol"/>
                <w:sz w:val="22"/>
                <w:szCs w:val="22"/>
                <w:shd w:val="nil" w:color="auto" w:fill="auto"/>
                <w:rtl w:val="0"/>
                <w:lang w:val="es-ES_tradnl"/>
              </w:rPr>
              <w:t>☐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 xml:space="preserve"> Contratado Doctor </w:t>
            </w:r>
          </w:p>
          <w:p>
            <w:pPr>
              <w:pStyle w:val="Título1"/>
              <w:bidi w:val="0"/>
              <w:ind w:left="0" w:right="0" w:firstLine="0"/>
              <w:jc w:val="both"/>
              <w:rPr>
                <w:rtl w:val="0"/>
              </w:rPr>
            </w:pPr>
            <w:r>
              <w:rPr>
                <w:rStyle w:val="Ninguno"/>
                <w:rFonts w:ascii="Segoe UI Symbol" w:cs="Segoe UI Symbol" w:hAnsi="Segoe UI Symbol" w:eastAsia="Segoe UI Symbol"/>
                <w:sz w:val="22"/>
                <w:szCs w:val="22"/>
                <w:shd w:val="nil" w:color="auto" w:fill="auto"/>
                <w:rtl w:val="0"/>
                <w:lang w:val="es-ES_tradnl"/>
              </w:rPr>
              <w:t>☐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 xml:space="preserve"> Titular de Universidad</w:t>
            </w:r>
          </w:p>
        </w:tc>
      </w:tr>
      <w:tr>
        <w:tblPrEx>
          <w:shd w:val="clear" w:color="auto" w:fill="d0ddef"/>
        </w:tblPrEx>
        <w:trPr>
          <w:trHeight w:val="2528" w:hRule="atLeast"/>
        </w:trPr>
        <w:tc>
          <w:tcPr>
            <w:tcW w:type="dxa" w:w="780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both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Investigador contratado con la modalidad contractual establecida en la Ley 14/2011, de 1 de junio, de la Ciencia, la Tecnolog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í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a y la Innovaci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n;</w:t>
            </w:r>
          </w:p>
          <w:p>
            <w:pPr>
              <w:pStyle w:val="Título1"/>
              <w:bidi w:val="0"/>
              <w:ind w:left="0" w:right="0" w:firstLine="0"/>
              <w:jc w:val="both"/>
              <w:rPr>
                <w:rStyle w:val="Ninguno"/>
                <w:sz w:val="22"/>
                <w:szCs w:val="22"/>
                <w:shd w:val="nil" w:color="auto" w:fill="auto"/>
                <w:rtl w:val="0"/>
              </w:rPr>
            </w:pPr>
            <w:r>
              <w:rPr>
                <w:rStyle w:val="Ninguno"/>
                <w:rFonts w:ascii="MS Gothic" w:cs="MS Gothic" w:hAnsi="MS Gothic" w:eastAsia="MS Gothic"/>
                <w:sz w:val="22"/>
                <w:szCs w:val="22"/>
                <w:shd w:val="nil" w:color="auto" w:fill="auto"/>
                <w:rtl w:val="0"/>
                <w:lang w:val="es-ES_tradnl"/>
              </w:rPr>
              <w:t>☐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 xml:space="preserve"> Art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í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culo 22</w:t>
            </w:r>
          </w:p>
          <w:p>
            <w:pPr>
              <w:pStyle w:val="Título1"/>
              <w:bidi w:val="0"/>
              <w:ind w:left="0" w:right="0" w:firstLine="0"/>
              <w:jc w:val="both"/>
              <w:rPr>
                <w:rStyle w:val="Ninguno"/>
                <w:sz w:val="22"/>
                <w:szCs w:val="22"/>
                <w:shd w:val="nil" w:color="auto" w:fill="auto"/>
                <w:rtl w:val="0"/>
              </w:rPr>
            </w:pPr>
            <w:r>
              <w:rPr>
                <w:rStyle w:val="Ninguno"/>
                <w:rFonts w:ascii="Segoe UI Symbol" w:cs="Segoe UI Symbol" w:hAnsi="Segoe UI Symbol" w:eastAsia="Segoe UI Symbol"/>
                <w:sz w:val="22"/>
                <w:szCs w:val="22"/>
                <w:shd w:val="nil" w:color="auto" w:fill="auto"/>
                <w:rtl w:val="0"/>
                <w:lang w:val="es-ES_tradnl"/>
              </w:rPr>
              <w:t>☐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 xml:space="preserve"> Art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í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culo 23</w:t>
            </w:r>
          </w:p>
          <w:p>
            <w:pPr>
              <w:pStyle w:val="Título1"/>
              <w:bidi w:val="0"/>
              <w:ind w:left="0" w:right="0" w:firstLine="0"/>
              <w:jc w:val="both"/>
              <w:rPr>
                <w:rStyle w:val="Ninguno"/>
                <w:sz w:val="22"/>
                <w:szCs w:val="22"/>
                <w:shd w:val="nil" w:color="auto" w:fill="auto"/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y/o investigador contratado del programa:</w:t>
            </w:r>
          </w:p>
          <w:p>
            <w:pPr>
              <w:pStyle w:val="Título1"/>
              <w:bidi w:val="0"/>
              <w:ind w:left="0" w:right="0" w:firstLine="0"/>
              <w:jc w:val="both"/>
              <w:rPr>
                <w:rStyle w:val="Ninguno"/>
                <w:sz w:val="22"/>
                <w:szCs w:val="22"/>
                <w:shd w:val="nil" w:color="auto" w:fill="auto"/>
                <w:rtl w:val="0"/>
              </w:rPr>
            </w:pPr>
            <w:r>
              <w:rPr>
                <w:rStyle w:val="Ninguno"/>
                <w:rFonts w:ascii="MS Gothic" w:cs="MS Gothic" w:hAnsi="MS Gothic" w:eastAsia="MS Gothic"/>
                <w:sz w:val="22"/>
                <w:szCs w:val="22"/>
                <w:shd w:val="nil" w:color="auto" w:fill="auto"/>
                <w:rtl w:val="0"/>
                <w:lang w:val="es-ES_tradnl"/>
              </w:rPr>
              <w:t>☐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 xml:space="preserve"> Ram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 xml:space="preserve">n y Cajal, </w:t>
            </w:r>
          </w:p>
          <w:p>
            <w:pPr>
              <w:pStyle w:val="Título1"/>
              <w:bidi w:val="0"/>
              <w:ind w:left="0" w:right="0" w:firstLine="0"/>
              <w:jc w:val="both"/>
              <w:rPr>
                <w:rStyle w:val="Ninguno"/>
                <w:sz w:val="22"/>
                <w:szCs w:val="22"/>
                <w:shd w:val="nil" w:color="auto" w:fill="auto"/>
                <w:rtl w:val="0"/>
              </w:rPr>
            </w:pPr>
            <w:r>
              <w:rPr>
                <w:rStyle w:val="Ninguno"/>
                <w:rFonts w:ascii="MS Gothic" w:cs="MS Gothic" w:hAnsi="MS Gothic" w:eastAsia="MS Gothic"/>
                <w:sz w:val="22"/>
                <w:szCs w:val="22"/>
                <w:shd w:val="nil" w:color="auto" w:fill="auto"/>
                <w:rtl w:val="0"/>
                <w:lang w:val="es-ES_tradnl"/>
              </w:rPr>
              <w:t>☐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 xml:space="preserve"> Beatriz Galindo</w:t>
            </w:r>
          </w:p>
          <w:p>
            <w:pPr>
              <w:pStyle w:val="Título1"/>
              <w:bidi w:val="0"/>
              <w:ind w:left="0" w:right="0" w:firstLine="0"/>
              <w:jc w:val="both"/>
              <w:rPr>
                <w:rStyle w:val="Ninguno"/>
                <w:sz w:val="22"/>
                <w:szCs w:val="22"/>
                <w:shd w:val="nil" w:color="auto" w:fill="auto"/>
                <w:rtl w:val="0"/>
              </w:rPr>
            </w:pPr>
            <w:r>
              <w:rPr>
                <w:rStyle w:val="Ninguno"/>
                <w:rFonts w:ascii="MS Gothic" w:cs="MS Gothic" w:hAnsi="MS Gothic" w:eastAsia="MS Gothic"/>
                <w:sz w:val="22"/>
                <w:szCs w:val="22"/>
                <w:shd w:val="nil" w:color="auto" w:fill="auto"/>
                <w:rtl w:val="0"/>
                <w:lang w:val="es-ES_tradnl"/>
              </w:rPr>
              <w:t>☐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 xml:space="preserve"> Juan de la Cierva</w:t>
            </w:r>
          </w:p>
          <w:p>
            <w:pPr>
              <w:pStyle w:val="Título1"/>
              <w:bidi w:val="0"/>
              <w:ind w:left="0" w:right="0" w:firstLine="0"/>
              <w:jc w:val="both"/>
              <w:rPr>
                <w:rStyle w:val="Ninguno"/>
                <w:sz w:val="22"/>
                <w:szCs w:val="22"/>
                <w:shd w:val="nil" w:color="auto" w:fill="auto"/>
                <w:rtl w:val="0"/>
              </w:rPr>
            </w:pPr>
            <w:r>
              <w:rPr>
                <w:rStyle w:val="Ninguno"/>
                <w:rFonts w:ascii="MS Gothic" w:cs="MS Gothic" w:hAnsi="MS Gothic" w:eastAsia="MS Gothic"/>
                <w:sz w:val="22"/>
                <w:szCs w:val="22"/>
                <w:shd w:val="nil" w:color="auto" w:fill="auto"/>
                <w:rtl w:val="0"/>
                <w:lang w:val="es-ES_tradnl"/>
              </w:rPr>
              <w:t>☐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 xml:space="preserve"> Plan GenT</w:t>
            </w:r>
          </w:p>
          <w:p>
            <w:pPr>
              <w:pStyle w:val="Título1"/>
              <w:bidi w:val="0"/>
              <w:ind w:left="0" w:right="0" w:firstLine="0"/>
              <w:jc w:val="both"/>
              <w:rPr>
                <w:rtl w:val="0"/>
              </w:rPr>
            </w:pPr>
            <w:r>
              <w:rPr>
                <w:rStyle w:val="Ninguno"/>
                <w:rFonts w:ascii="MS Gothic" w:cs="MS Gothic" w:hAnsi="MS Gothic" w:eastAsia="MS Gothic"/>
                <w:sz w:val="22"/>
                <w:szCs w:val="22"/>
                <w:shd w:val="nil" w:color="auto" w:fill="auto"/>
                <w:rtl w:val="0"/>
                <w:lang w:val="es-ES_tradnl"/>
              </w:rPr>
              <w:t>☐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 xml:space="preserve"> Otro (indicar):</w:t>
            </w:r>
          </w:p>
        </w:tc>
      </w:tr>
    </w:tbl>
    <w:p>
      <w:pPr>
        <w:pStyle w:val="Cuerpo"/>
        <w:widowControl w:val="0"/>
        <w:jc w:val="both"/>
        <w:rPr>
          <w:rStyle w:val="Ninguno"/>
          <w:sz w:val="22"/>
          <w:szCs w:val="22"/>
        </w:rPr>
      </w:pPr>
    </w:p>
    <w:p>
      <w:pPr>
        <w:pStyle w:val="Cuerpo"/>
        <w:jc w:val="both"/>
        <w:rPr>
          <w:rStyle w:val="Ninguno"/>
          <w:b w:val="1"/>
          <w:bCs w:val="1"/>
          <w:sz w:val="22"/>
          <w:szCs w:val="22"/>
        </w:rPr>
      </w:pPr>
    </w:p>
    <w:p>
      <w:pPr>
        <w:pStyle w:val="Cuerpo"/>
        <w:jc w:val="both"/>
        <w:rPr>
          <w:rStyle w:val="Ninguno"/>
          <w:b w:val="1"/>
          <w:bCs w:val="1"/>
          <w:sz w:val="22"/>
          <w:szCs w:val="22"/>
        </w:rPr>
      </w:pPr>
      <w:r>
        <w:rPr>
          <w:rStyle w:val="Ninguno"/>
          <w:b w:val="1"/>
          <w:bCs w:val="1"/>
          <w:sz w:val="22"/>
          <w:szCs w:val="22"/>
          <w:rtl w:val="0"/>
          <w:lang w:val="es-ES_tradnl"/>
        </w:rPr>
        <w:t>Protecci</w:t>
      </w:r>
      <w:r>
        <w:rPr>
          <w:rStyle w:val="Ninguno"/>
          <w:b w:val="1"/>
          <w:bCs w:val="1"/>
          <w:sz w:val="22"/>
          <w:szCs w:val="22"/>
          <w:rtl w:val="0"/>
          <w:lang w:val="es-ES_tradnl"/>
        </w:rPr>
        <w:t>ó</w:t>
      </w:r>
      <w:r>
        <w:rPr>
          <w:rStyle w:val="Ninguno"/>
          <w:b w:val="1"/>
          <w:bCs w:val="1"/>
          <w:sz w:val="22"/>
          <w:szCs w:val="22"/>
          <w:rtl w:val="0"/>
          <w:lang w:val="es-ES_tradnl"/>
        </w:rPr>
        <w:t>n de datos personales</w:t>
      </w:r>
    </w:p>
    <w:p>
      <w:pPr>
        <w:pStyle w:val="Cuerpo"/>
        <w:jc w:val="both"/>
        <w:rPr>
          <w:rStyle w:val="Ninguno"/>
          <w:sz w:val="22"/>
          <w:szCs w:val="22"/>
        </w:rPr>
      </w:pPr>
    </w:p>
    <w:p>
      <w:pPr>
        <w:pStyle w:val="Cuerpo"/>
        <w:jc w:val="both"/>
        <w:rPr>
          <w:rStyle w:val="Ninguno"/>
          <w:sz w:val="22"/>
          <w:szCs w:val="22"/>
        </w:rPr>
      </w:pPr>
      <w:r>
        <w:rPr>
          <w:rStyle w:val="Ninguno"/>
          <w:sz w:val="22"/>
          <w:szCs w:val="22"/>
          <w:rtl w:val="0"/>
          <w:lang w:val="es-ES_tradnl"/>
        </w:rPr>
        <w:t>De acuerdo con lo previsto en el art</w:t>
      </w:r>
      <w:r>
        <w:rPr>
          <w:rStyle w:val="Ninguno"/>
          <w:sz w:val="22"/>
          <w:szCs w:val="22"/>
          <w:rtl w:val="0"/>
        </w:rPr>
        <w:t>í</w:t>
      </w:r>
      <w:r>
        <w:rPr>
          <w:rStyle w:val="Ninguno"/>
          <w:sz w:val="22"/>
          <w:szCs w:val="22"/>
          <w:rtl w:val="0"/>
          <w:lang w:val="es-ES_tradnl"/>
        </w:rPr>
        <w:t>culo 6.1.e) del Reglamento (UE) 2016/679, del Parlamento Europeo y del Consejo de 27 de abril de 2016 relativo a la protecci</w:t>
      </w:r>
      <w:r>
        <w:rPr>
          <w:rStyle w:val="Ninguno"/>
          <w:sz w:val="22"/>
          <w:szCs w:val="22"/>
          <w:rtl w:val="0"/>
          <w:lang w:val="es-ES_tradnl"/>
        </w:rPr>
        <w:t>ó</w:t>
      </w:r>
      <w:r>
        <w:rPr>
          <w:rStyle w:val="Ninguno"/>
          <w:sz w:val="22"/>
          <w:szCs w:val="22"/>
          <w:rtl w:val="0"/>
          <w:lang w:val="es-ES_tradnl"/>
        </w:rPr>
        <w:t>n de las personas f</w:t>
      </w:r>
      <w:r>
        <w:rPr>
          <w:rStyle w:val="Ninguno"/>
          <w:sz w:val="22"/>
          <w:szCs w:val="22"/>
          <w:rtl w:val="0"/>
        </w:rPr>
        <w:t>í</w:t>
      </w:r>
      <w:r>
        <w:rPr>
          <w:rStyle w:val="Ninguno"/>
          <w:sz w:val="22"/>
          <w:szCs w:val="22"/>
          <w:rtl w:val="0"/>
          <w:lang w:val="es-ES_tradnl"/>
        </w:rPr>
        <w:t>sicas en lo que respecta al tratamiento de datos personales y a la libre circulaci</w:t>
      </w:r>
      <w:r>
        <w:rPr>
          <w:rStyle w:val="Ninguno"/>
          <w:sz w:val="22"/>
          <w:szCs w:val="22"/>
          <w:rtl w:val="0"/>
          <w:lang w:val="es-ES_tradnl"/>
        </w:rPr>
        <w:t>ó</w:t>
      </w:r>
      <w:r>
        <w:rPr>
          <w:rStyle w:val="Ninguno"/>
          <w:sz w:val="22"/>
          <w:szCs w:val="22"/>
          <w:rtl w:val="0"/>
          <w:lang w:val="es-ES_tradnl"/>
        </w:rPr>
        <w:t>n de estos datos y por el que se deroga la Directiva 95/46/CE (Reglamento general de protecci</w:t>
      </w:r>
      <w:r>
        <w:rPr>
          <w:rStyle w:val="Ninguno"/>
          <w:sz w:val="22"/>
          <w:szCs w:val="22"/>
          <w:rtl w:val="0"/>
          <w:lang w:val="es-ES_tradnl"/>
        </w:rPr>
        <w:t>ó</w:t>
      </w:r>
      <w:r>
        <w:rPr>
          <w:rStyle w:val="Ninguno"/>
          <w:sz w:val="22"/>
          <w:szCs w:val="22"/>
          <w:rtl w:val="0"/>
          <w:lang w:val="es-ES_tradnl"/>
        </w:rPr>
        <w:t>n de datos, en adelante RGPD), la Universitat Polit</w:t>
      </w:r>
      <w:r>
        <w:rPr>
          <w:rStyle w:val="Ninguno"/>
          <w:sz w:val="22"/>
          <w:szCs w:val="22"/>
          <w:rtl w:val="0"/>
          <w:lang w:val="it-IT"/>
        </w:rPr>
        <w:t>è</w:t>
      </w:r>
      <w:r>
        <w:rPr>
          <w:rStyle w:val="Ninguno"/>
          <w:sz w:val="22"/>
          <w:szCs w:val="22"/>
          <w:rtl w:val="0"/>
          <w:lang w:val="pt-PT"/>
        </w:rPr>
        <w:t>cnica de Val</w:t>
      </w:r>
      <w:r>
        <w:rPr>
          <w:rStyle w:val="Ninguno"/>
          <w:sz w:val="22"/>
          <w:szCs w:val="22"/>
          <w:rtl w:val="0"/>
          <w:lang w:val="it-IT"/>
        </w:rPr>
        <w:t>è</w:t>
      </w:r>
      <w:r>
        <w:rPr>
          <w:rStyle w:val="Ninguno"/>
          <w:sz w:val="22"/>
          <w:szCs w:val="22"/>
          <w:rtl w:val="0"/>
          <w:lang w:val="es-ES_tradnl"/>
        </w:rPr>
        <w:t>ncia, como Responsable del Tratamiento le informa, de que el tratamiento de sus datos ser</w:t>
      </w:r>
      <w:r>
        <w:rPr>
          <w:rStyle w:val="Ninguno"/>
          <w:sz w:val="22"/>
          <w:szCs w:val="22"/>
          <w:rtl w:val="0"/>
        </w:rPr>
        <w:t xml:space="preserve">á </w:t>
      </w:r>
      <w:r>
        <w:rPr>
          <w:rStyle w:val="Ninguno"/>
          <w:sz w:val="22"/>
          <w:szCs w:val="22"/>
          <w:rtl w:val="0"/>
          <w:lang w:val="es-ES_tradnl"/>
        </w:rPr>
        <w:t>utilizado para llevar a cabo su evaluaci</w:t>
      </w:r>
      <w:r>
        <w:rPr>
          <w:rStyle w:val="Ninguno"/>
          <w:sz w:val="22"/>
          <w:szCs w:val="22"/>
          <w:rtl w:val="0"/>
          <w:lang w:val="es-ES_tradnl"/>
        </w:rPr>
        <w:t>ó</w:t>
      </w:r>
      <w:r>
        <w:rPr>
          <w:rStyle w:val="Ninguno"/>
          <w:sz w:val="22"/>
          <w:szCs w:val="22"/>
          <w:rtl w:val="0"/>
          <w:lang w:val="es-ES_tradnl"/>
        </w:rPr>
        <w:t>n. Este tratamiento es necesario para el cumplimiento de una misi</w:t>
      </w:r>
      <w:r>
        <w:rPr>
          <w:rStyle w:val="Ninguno"/>
          <w:sz w:val="22"/>
          <w:szCs w:val="22"/>
          <w:rtl w:val="0"/>
          <w:lang w:val="es-ES_tradnl"/>
        </w:rPr>
        <w:t>ó</w:t>
      </w:r>
      <w:r>
        <w:rPr>
          <w:rStyle w:val="Ninguno"/>
          <w:sz w:val="22"/>
          <w:szCs w:val="22"/>
          <w:rtl w:val="0"/>
          <w:lang w:val="es-ES_tradnl"/>
        </w:rPr>
        <w:t>n realizada en inter</w:t>
      </w:r>
      <w:r>
        <w:rPr>
          <w:rStyle w:val="Ninguno"/>
          <w:sz w:val="22"/>
          <w:szCs w:val="22"/>
          <w:rtl w:val="0"/>
          <w:lang w:val="fr-FR"/>
        </w:rPr>
        <w:t>é</w:t>
      </w:r>
      <w:r>
        <w:rPr>
          <w:rStyle w:val="Ninguno"/>
          <w:sz w:val="22"/>
          <w:szCs w:val="22"/>
          <w:rtl w:val="0"/>
          <w:lang w:val="fr-FR"/>
        </w:rPr>
        <w:t>s p</w:t>
      </w:r>
      <w:r>
        <w:rPr>
          <w:rStyle w:val="Ninguno"/>
          <w:sz w:val="22"/>
          <w:szCs w:val="22"/>
          <w:rtl w:val="0"/>
        </w:rPr>
        <w:t>ú</w:t>
      </w:r>
      <w:r>
        <w:rPr>
          <w:rStyle w:val="Ninguno"/>
          <w:sz w:val="22"/>
          <w:szCs w:val="22"/>
          <w:rtl w:val="0"/>
          <w:lang w:val="es-ES_tradnl"/>
        </w:rPr>
        <w:t>blico por parte de la UPV, concretamente, la garant</w:t>
      </w:r>
      <w:r>
        <w:rPr>
          <w:rStyle w:val="Ninguno"/>
          <w:sz w:val="22"/>
          <w:szCs w:val="22"/>
          <w:rtl w:val="0"/>
        </w:rPr>
        <w:t>í</w:t>
      </w:r>
      <w:r>
        <w:rPr>
          <w:rStyle w:val="Ninguno"/>
          <w:sz w:val="22"/>
          <w:szCs w:val="22"/>
          <w:rtl w:val="0"/>
          <w:lang w:val="es-ES_tradnl"/>
        </w:rPr>
        <w:t>a de la calidad establecida como fin esencial de la pol</w:t>
      </w:r>
      <w:r>
        <w:rPr>
          <w:rStyle w:val="Ninguno"/>
          <w:sz w:val="22"/>
          <w:szCs w:val="22"/>
          <w:rtl w:val="0"/>
        </w:rPr>
        <w:t>í</w:t>
      </w:r>
      <w:r>
        <w:rPr>
          <w:rStyle w:val="Ninguno"/>
          <w:sz w:val="22"/>
          <w:szCs w:val="22"/>
          <w:rtl w:val="0"/>
          <w:lang w:val="es-ES_tradnl"/>
        </w:rPr>
        <w:t>tica universitaria en el art</w:t>
      </w:r>
      <w:r>
        <w:rPr>
          <w:rStyle w:val="Ninguno"/>
          <w:sz w:val="22"/>
          <w:szCs w:val="22"/>
          <w:rtl w:val="0"/>
        </w:rPr>
        <w:t>í</w:t>
      </w:r>
      <w:r>
        <w:rPr>
          <w:rStyle w:val="Ninguno"/>
          <w:sz w:val="22"/>
          <w:szCs w:val="22"/>
          <w:rtl w:val="0"/>
          <w:lang w:val="es-ES_tradnl"/>
        </w:rPr>
        <w:t>culo 31 de la Ley Org</w:t>
      </w:r>
      <w:r>
        <w:rPr>
          <w:rStyle w:val="Ninguno"/>
          <w:sz w:val="22"/>
          <w:szCs w:val="22"/>
          <w:rtl w:val="0"/>
        </w:rPr>
        <w:t>á</w:t>
      </w:r>
      <w:r>
        <w:rPr>
          <w:rStyle w:val="Ninguno"/>
          <w:sz w:val="22"/>
          <w:szCs w:val="22"/>
          <w:rtl w:val="0"/>
          <w:lang w:val="es-ES_tradnl"/>
        </w:rPr>
        <w:t>nica 6/2001, de 21 de diciembre. Los datos personales mantendr</w:t>
      </w:r>
      <w:r>
        <w:rPr>
          <w:rStyle w:val="Ninguno"/>
          <w:sz w:val="22"/>
          <w:szCs w:val="22"/>
          <w:rtl w:val="0"/>
        </w:rPr>
        <w:t>á</w:t>
      </w:r>
      <w:r>
        <w:rPr>
          <w:rStyle w:val="Ninguno"/>
          <w:sz w:val="22"/>
          <w:szCs w:val="22"/>
          <w:rtl w:val="0"/>
          <w:lang w:val="es-ES_tradnl"/>
        </w:rPr>
        <w:t>n durante la utilidad de los mismos, y una vez vencido el plazo de conservaci</w:t>
      </w:r>
      <w:r>
        <w:rPr>
          <w:rStyle w:val="Ninguno"/>
          <w:sz w:val="22"/>
          <w:szCs w:val="22"/>
          <w:rtl w:val="0"/>
          <w:lang w:val="es-ES_tradnl"/>
        </w:rPr>
        <w:t>ó</w:t>
      </w:r>
      <w:r>
        <w:rPr>
          <w:rStyle w:val="Ninguno"/>
          <w:sz w:val="22"/>
          <w:szCs w:val="22"/>
          <w:rtl w:val="0"/>
          <w:lang w:val="pt-PT"/>
        </w:rPr>
        <w:t>n legalmente previsto, ser</w:t>
      </w:r>
      <w:r>
        <w:rPr>
          <w:rStyle w:val="Ninguno"/>
          <w:sz w:val="22"/>
          <w:szCs w:val="22"/>
          <w:rtl w:val="0"/>
        </w:rPr>
        <w:t>á</w:t>
      </w:r>
      <w:r>
        <w:rPr>
          <w:rStyle w:val="Ninguno"/>
          <w:sz w:val="22"/>
          <w:szCs w:val="22"/>
          <w:rtl w:val="0"/>
          <w:lang w:val="pt-PT"/>
        </w:rPr>
        <w:t>n eliminados.</w:t>
      </w:r>
    </w:p>
    <w:p>
      <w:pPr>
        <w:pStyle w:val="Cuerpo"/>
        <w:jc w:val="both"/>
        <w:rPr>
          <w:rStyle w:val="Ninguno"/>
          <w:sz w:val="22"/>
          <w:szCs w:val="22"/>
        </w:rPr>
      </w:pPr>
    </w:p>
    <w:p>
      <w:pPr>
        <w:pStyle w:val="Cuerpo"/>
        <w:jc w:val="both"/>
        <w:rPr>
          <w:rStyle w:val="Ninguno"/>
          <w:sz w:val="22"/>
          <w:szCs w:val="22"/>
        </w:rPr>
      </w:pPr>
      <w:r>
        <w:rPr>
          <w:rStyle w:val="Ninguno"/>
          <w:sz w:val="22"/>
          <w:szCs w:val="22"/>
          <w:rtl w:val="0"/>
          <w:lang w:val="es-ES_tradnl"/>
        </w:rPr>
        <w:t>Las personas interesadas tienen el derecho de ejercer los derechos de acceso, rectificaci</w:t>
      </w:r>
      <w:r>
        <w:rPr>
          <w:rStyle w:val="Ninguno"/>
          <w:sz w:val="22"/>
          <w:szCs w:val="22"/>
          <w:rtl w:val="0"/>
          <w:lang w:val="es-ES_tradnl"/>
        </w:rPr>
        <w:t>ó</w:t>
      </w:r>
      <w:r>
        <w:rPr>
          <w:rStyle w:val="Ninguno"/>
          <w:sz w:val="22"/>
          <w:szCs w:val="22"/>
          <w:rtl w:val="0"/>
        </w:rPr>
        <w:t>n, supresi</w:t>
      </w:r>
      <w:r>
        <w:rPr>
          <w:rStyle w:val="Ninguno"/>
          <w:sz w:val="22"/>
          <w:szCs w:val="22"/>
          <w:rtl w:val="0"/>
          <w:lang w:val="es-ES_tradnl"/>
        </w:rPr>
        <w:t>ó</w:t>
      </w:r>
      <w:r>
        <w:rPr>
          <w:rStyle w:val="Ninguno"/>
          <w:sz w:val="22"/>
          <w:szCs w:val="22"/>
          <w:rtl w:val="0"/>
          <w:lang w:val="es-ES_tradnl"/>
        </w:rPr>
        <w:t>n, portabilidad, limitaci</w:t>
      </w:r>
      <w:r>
        <w:rPr>
          <w:rStyle w:val="Ninguno"/>
          <w:sz w:val="22"/>
          <w:szCs w:val="22"/>
          <w:rtl w:val="0"/>
          <w:lang w:val="es-ES_tradnl"/>
        </w:rPr>
        <w:t>ó</w:t>
      </w:r>
      <w:r>
        <w:rPr>
          <w:rStyle w:val="Ninguno"/>
          <w:sz w:val="22"/>
          <w:szCs w:val="22"/>
          <w:rtl w:val="0"/>
          <w:lang w:val="es-ES_tradnl"/>
        </w:rPr>
        <w:t>n u oposici</w:t>
      </w:r>
      <w:r>
        <w:rPr>
          <w:rStyle w:val="Ninguno"/>
          <w:sz w:val="22"/>
          <w:szCs w:val="22"/>
          <w:rtl w:val="0"/>
          <w:lang w:val="es-ES_tradnl"/>
        </w:rPr>
        <w:t>ó</w:t>
      </w:r>
      <w:r>
        <w:rPr>
          <w:rStyle w:val="Ninguno"/>
          <w:sz w:val="22"/>
          <w:szCs w:val="22"/>
          <w:rtl w:val="0"/>
          <w:lang w:val="es-ES_tradnl"/>
        </w:rPr>
        <w:t>n al tratamiento aportando copia de un documento oficial que les identifique (NIF-NIE, Pasaporte), y si fuera necesaria, documentaci</w:t>
      </w:r>
      <w:r>
        <w:rPr>
          <w:rStyle w:val="Ninguno"/>
          <w:sz w:val="22"/>
          <w:szCs w:val="22"/>
          <w:rtl w:val="0"/>
          <w:lang w:val="es-ES_tradnl"/>
        </w:rPr>
        <w:t>ó</w:t>
      </w:r>
      <w:r>
        <w:rPr>
          <w:rStyle w:val="Ninguno"/>
          <w:sz w:val="22"/>
          <w:szCs w:val="22"/>
          <w:rtl w:val="0"/>
          <w:lang w:val="es-ES_tradnl"/>
        </w:rPr>
        <w:t>n acreditativa de su solicitud ante:</w:t>
      </w:r>
    </w:p>
    <w:p>
      <w:pPr>
        <w:pStyle w:val="Cuerpo"/>
        <w:jc w:val="both"/>
        <w:rPr>
          <w:rStyle w:val="Ninguno"/>
          <w:sz w:val="22"/>
          <w:szCs w:val="22"/>
        </w:rPr>
      </w:pPr>
      <w:r>
        <w:rPr>
          <w:rStyle w:val="Ninguno"/>
          <w:sz w:val="22"/>
          <w:szCs w:val="22"/>
          <w:rtl w:val="0"/>
        </w:rPr>
        <w:t>UNIVERSITAT POLIT</w:t>
      </w:r>
      <w:r>
        <w:rPr>
          <w:rStyle w:val="Ninguno"/>
          <w:sz w:val="22"/>
          <w:szCs w:val="22"/>
          <w:rtl w:val="0"/>
          <w:lang w:val="it-IT"/>
        </w:rPr>
        <w:t>È</w:t>
      </w:r>
      <w:r>
        <w:rPr>
          <w:rStyle w:val="Ninguno"/>
          <w:sz w:val="22"/>
          <w:szCs w:val="22"/>
          <w:rtl w:val="0"/>
          <w:lang w:val="es-ES_tradnl"/>
        </w:rPr>
        <w:t>CNICA DE VAL</w:t>
      </w:r>
      <w:r>
        <w:rPr>
          <w:rStyle w:val="Ninguno"/>
          <w:sz w:val="22"/>
          <w:szCs w:val="22"/>
          <w:rtl w:val="0"/>
          <w:lang w:val="it-IT"/>
        </w:rPr>
        <w:t>È</w:t>
      </w:r>
      <w:r>
        <w:rPr>
          <w:rStyle w:val="Ninguno"/>
          <w:sz w:val="22"/>
          <w:szCs w:val="22"/>
          <w:rtl w:val="0"/>
          <w:lang w:val="pt-PT"/>
        </w:rPr>
        <w:t>NCIA, Secretar</w:t>
      </w:r>
      <w:r>
        <w:rPr>
          <w:rStyle w:val="Ninguno"/>
          <w:sz w:val="22"/>
          <w:szCs w:val="22"/>
          <w:rtl w:val="0"/>
        </w:rPr>
        <w:t>í</w:t>
      </w:r>
      <w:r>
        <w:rPr>
          <w:rStyle w:val="Ninguno"/>
          <w:sz w:val="22"/>
          <w:szCs w:val="22"/>
          <w:rtl w:val="0"/>
          <w:lang w:val="es-ES_tradnl"/>
        </w:rPr>
        <w:t>a General, Cam</w:t>
      </w:r>
      <w:r>
        <w:rPr>
          <w:rStyle w:val="Ninguno"/>
          <w:sz w:val="22"/>
          <w:szCs w:val="22"/>
          <w:rtl w:val="0"/>
        </w:rPr>
        <w:t xml:space="preserve">í </w:t>
      </w:r>
      <w:r>
        <w:rPr>
          <w:rStyle w:val="Ninguno"/>
          <w:sz w:val="22"/>
          <w:szCs w:val="22"/>
          <w:rtl w:val="0"/>
          <w:lang w:val="de-DE"/>
        </w:rPr>
        <w:t>de Vera, s/n. 46022-Val</w:t>
      </w:r>
      <w:r>
        <w:rPr>
          <w:rStyle w:val="Ninguno"/>
          <w:sz w:val="22"/>
          <w:szCs w:val="22"/>
          <w:rtl w:val="0"/>
          <w:lang w:val="it-IT"/>
        </w:rPr>
        <w:t>è</w:t>
      </w:r>
      <w:r>
        <w:rPr>
          <w:rStyle w:val="Ninguno"/>
          <w:sz w:val="22"/>
          <w:szCs w:val="22"/>
          <w:rtl w:val="0"/>
          <w:lang w:val="es-ES_tradnl"/>
        </w:rPr>
        <w:t>ncia  o ante el Delegado de Protecci</w:t>
      </w:r>
      <w:r>
        <w:rPr>
          <w:rStyle w:val="Ninguno"/>
          <w:sz w:val="22"/>
          <w:szCs w:val="22"/>
          <w:rtl w:val="0"/>
          <w:lang w:val="es-ES_tradnl"/>
        </w:rPr>
        <w:t>ó</w:t>
      </w:r>
      <w:r>
        <w:rPr>
          <w:rStyle w:val="Ninguno"/>
          <w:sz w:val="22"/>
          <w:szCs w:val="22"/>
          <w:rtl w:val="0"/>
          <w:lang w:val="es-ES_tradnl"/>
        </w:rPr>
        <w:t>n de Datos UPV en la siguiente direcci</w:t>
      </w:r>
      <w:r>
        <w:rPr>
          <w:rStyle w:val="Ninguno"/>
          <w:sz w:val="22"/>
          <w:szCs w:val="22"/>
          <w:rtl w:val="0"/>
          <w:lang w:val="es-ES_tradnl"/>
        </w:rPr>
        <w:t>ó</w:t>
      </w:r>
      <w:r>
        <w:rPr>
          <w:rStyle w:val="Ninguno"/>
          <w:sz w:val="22"/>
          <w:szCs w:val="22"/>
          <w:rtl w:val="0"/>
          <w:lang w:val="de-DE"/>
        </w:rPr>
        <w:t>n: dpd@upv.es</w:t>
      </w:r>
    </w:p>
    <w:p>
      <w:pPr>
        <w:pStyle w:val="Cuerpo"/>
        <w:jc w:val="both"/>
        <w:rPr>
          <w:rStyle w:val="Ninguno"/>
          <w:sz w:val="22"/>
          <w:szCs w:val="22"/>
        </w:rPr>
      </w:pPr>
    </w:p>
    <w:p>
      <w:pPr>
        <w:pStyle w:val="Cuerpo"/>
        <w:jc w:val="both"/>
        <w:rPr>
          <w:rStyle w:val="Ninguno"/>
          <w:sz w:val="22"/>
          <w:szCs w:val="22"/>
        </w:rPr>
      </w:pPr>
      <w:r>
        <w:rPr>
          <w:rStyle w:val="Ninguno"/>
          <w:sz w:val="22"/>
          <w:szCs w:val="22"/>
          <w:rtl w:val="0"/>
          <w:lang w:val="es-ES_tradnl"/>
        </w:rPr>
        <w:t>Asimismo, le informamos, que en cualquier momento tiene derecho de presentar una reclamaci</w:t>
      </w:r>
      <w:r>
        <w:rPr>
          <w:rStyle w:val="Ninguno"/>
          <w:sz w:val="22"/>
          <w:szCs w:val="22"/>
          <w:rtl w:val="0"/>
          <w:lang w:val="es-ES_tradnl"/>
        </w:rPr>
        <w:t>ó</w:t>
      </w:r>
      <w:r>
        <w:rPr>
          <w:rStyle w:val="Ninguno"/>
          <w:sz w:val="22"/>
          <w:szCs w:val="22"/>
          <w:rtl w:val="0"/>
          <w:lang w:val="es-ES_tradnl"/>
        </w:rPr>
        <w:t>n ante la Agencia Espa</w:t>
      </w:r>
      <w:r>
        <w:rPr>
          <w:rStyle w:val="Ninguno"/>
          <w:sz w:val="22"/>
          <w:szCs w:val="22"/>
          <w:rtl w:val="0"/>
          <w:lang w:val="es-ES_tradnl"/>
        </w:rPr>
        <w:t>ñ</w:t>
      </w:r>
      <w:r>
        <w:rPr>
          <w:rStyle w:val="Ninguno"/>
          <w:sz w:val="22"/>
          <w:szCs w:val="22"/>
          <w:rtl w:val="0"/>
          <w:lang w:val="es-ES_tradnl"/>
        </w:rPr>
        <w:t>ola de Protecci</w:t>
      </w:r>
      <w:r>
        <w:rPr>
          <w:rStyle w:val="Ninguno"/>
          <w:sz w:val="22"/>
          <w:szCs w:val="22"/>
          <w:rtl w:val="0"/>
          <w:lang w:val="es-ES_tradnl"/>
        </w:rPr>
        <w:t>ó</w:t>
      </w:r>
      <w:r>
        <w:rPr>
          <w:rStyle w:val="Ninguno"/>
          <w:sz w:val="22"/>
          <w:szCs w:val="22"/>
          <w:rtl w:val="0"/>
          <w:lang w:val="pt-PT"/>
        </w:rPr>
        <w:t>n de Datos.</w:t>
      </w:r>
    </w:p>
    <w:p>
      <w:pPr>
        <w:pStyle w:val="Cuerpo"/>
        <w:rPr>
          <w:rStyle w:val="Ninguno"/>
          <w:b w:val="1"/>
          <w:bCs w:val="1"/>
          <w:sz w:val="22"/>
          <w:szCs w:val="22"/>
        </w:rPr>
      </w:pPr>
    </w:p>
    <w:p>
      <w:pPr>
        <w:pStyle w:val="Cuerpo"/>
        <w:jc w:val="center"/>
        <w:rPr>
          <w:rStyle w:val="Ninguno"/>
          <w:sz w:val="22"/>
          <w:szCs w:val="22"/>
        </w:rPr>
      </w:pPr>
    </w:p>
    <w:p>
      <w:pPr>
        <w:pStyle w:val="Cuerpo"/>
        <w:jc w:val="center"/>
        <w:rPr>
          <w:rStyle w:val="Ninguno"/>
          <w:sz w:val="22"/>
          <w:szCs w:val="22"/>
        </w:rPr>
      </w:pPr>
    </w:p>
    <w:p>
      <w:pPr>
        <w:pStyle w:val="Cuerpo"/>
        <w:jc w:val="center"/>
        <w:rPr>
          <w:rStyle w:val="Ninguno"/>
          <w:sz w:val="22"/>
          <w:szCs w:val="22"/>
        </w:rPr>
      </w:pPr>
    </w:p>
    <w:p>
      <w:pPr>
        <w:pStyle w:val="Cuerpo"/>
        <w:jc w:val="center"/>
        <w:rPr>
          <w:rStyle w:val="Ninguno"/>
          <w:sz w:val="22"/>
          <w:szCs w:val="22"/>
        </w:rPr>
      </w:pPr>
    </w:p>
    <w:p>
      <w:pPr>
        <w:pStyle w:val="Cuerpo"/>
        <w:jc w:val="center"/>
        <w:rPr>
          <w:rStyle w:val="Ninguno"/>
          <w:sz w:val="22"/>
          <w:szCs w:val="22"/>
        </w:rPr>
      </w:pPr>
    </w:p>
    <w:p>
      <w:pPr>
        <w:pStyle w:val="Cuerpo"/>
        <w:rPr>
          <w:rStyle w:val="Ninguno"/>
          <w:sz w:val="22"/>
          <w:szCs w:val="22"/>
        </w:rPr>
      </w:pPr>
    </w:p>
    <w:p>
      <w:pPr>
        <w:pStyle w:val="Cuerpo"/>
        <w:jc w:val="center"/>
      </w:pPr>
      <w:r>
        <w:rPr>
          <w:rStyle w:val="Ninguno"/>
          <w:sz w:val="22"/>
          <w:szCs w:val="22"/>
          <w:rtl w:val="0"/>
          <w:lang w:val="it-IT"/>
        </w:rPr>
        <w:t>Fdo.: La persona solicitante</w:t>
      </w:r>
    </w:p>
    <w:sectPr>
      <w:headerReference w:type="default" r:id="rId4"/>
      <w:footerReference w:type="default" r:id="rId5"/>
      <w:pgSz w:w="11920" w:h="16860" w:orient="portrait"/>
      <w:pgMar w:top="2552" w:right="1077" w:bottom="981" w:left="919" w:header="0" w:footer="794"/>
      <w:pgNumType w:start="1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Calibri">
    <w:charset w:val="00"/>
    <w:family w:val="roman"/>
    <w:pitch w:val="default"/>
  </w:font>
  <w:font w:name="Segoe UI Symbol">
    <w:charset w:val="00"/>
    <w:family w:val="roman"/>
    <w:pitch w:val="default"/>
  </w:font>
  <w:font w:name="MS Gothic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footer"/>
      <w:rPr>
        <w:rStyle w:val="Ninguno"/>
        <w:sz w:val="14"/>
        <w:szCs w:val="14"/>
      </w:rPr>
    </w:pPr>
    <w:r>
      <w:rPr>
        <w:rStyle w:val="Ninguno"/>
        <w:sz w:val="14"/>
        <w:szCs w:val="14"/>
        <w:rtl w:val="0"/>
        <w:lang w:val="es-ES_tradnl"/>
      </w:rPr>
      <w:t>Vicerrectorado de Investigaci</w:t>
    </w:r>
    <w:r>
      <w:rPr>
        <w:rStyle w:val="Ninguno"/>
        <w:sz w:val="14"/>
        <w:szCs w:val="14"/>
        <w:rtl w:val="0"/>
        <w:lang w:val="es-ES_tradnl"/>
      </w:rPr>
      <w:t>ó</w:t>
    </w:r>
    <w:r>
      <w:rPr>
        <w:rStyle w:val="Ninguno"/>
        <w:sz w:val="14"/>
        <w:szCs w:val="14"/>
        <w:rtl w:val="0"/>
        <w:lang w:val="es-ES_tradnl"/>
      </w:rPr>
      <w:t>n</w:t>
    </w:r>
  </w:p>
  <w:p>
    <w:pPr>
      <w:pStyle w:val="footer"/>
      <w:rPr>
        <w:rStyle w:val="Ninguno"/>
        <w:sz w:val="14"/>
        <w:szCs w:val="14"/>
      </w:rPr>
    </w:pPr>
    <w:r>
      <w:rPr>
        <w:rStyle w:val="Ninguno"/>
        <w:sz w:val="14"/>
        <w:szCs w:val="14"/>
        <w:rtl w:val="0"/>
        <w:lang w:val="es-ES_tradnl"/>
      </w:rPr>
      <w:t>Universitat Polit</w:t>
    </w:r>
    <w:r>
      <w:rPr>
        <w:rStyle w:val="Ninguno"/>
        <w:sz w:val="14"/>
        <w:szCs w:val="14"/>
        <w:rtl w:val="0"/>
        <w:lang w:val="es-ES_tradnl"/>
      </w:rPr>
      <w:t>è</w:t>
    </w:r>
    <w:r>
      <w:rPr>
        <w:rStyle w:val="Ninguno"/>
        <w:sz w:val="14"/>
        <w:szCs w:val="14"/>
        <w:rtl w:val="0"/>
        <w:lang w:val="es-ES_tradnl"/>
      </w:rPr>
      <w:t>cnica de Val</w:t>
    </w:r>
    <w:r>
      <w:rPr>
        <w:rStyle w:val="Ninguno"/>
        <w:sz w:val="14"/>
        <w:szCs w:val="14"/>
        <w:rtl w:val="0"/>
        <w:lang w:val="es-ES_tradnl"/>
      </w:rPr>
      <w:t>è</w:t>
    </w:r>
    <w:r>
      <w:rPr>
        <w:rStyle w:val="Ninguno"/>
        <w:sz w:val="14"/>
        <w:szCs w:val="14"/>
        <w:rtl w:val="0"/>
        <w:lang w:val="es-ES_tradnl"/>
      </w:rPr>
      <w:t>ncia</w:t>
    </w:r>
  </w:p>
  <w:p>
    <w:pPr>
      <w:pStyle w:val="footer"/>
      <w:rPr>
        <w:rStyle w:val="Ninguno"/>
        <w:sz w:val="14"/>
        <w:szCs w:val="14"/>
      </w:rPr>
    </w:pPr>
    <w:r>
      <w:rPr>
        <w:rStyle w:val="Ninguno"/>
        <w:sz w:val="14"/>
        <w:szCs w:val="14"/>
        <w:rtl w:val="0"/>
        <w:lang w:val="es-ES_tradnl"/>
      </w:rPr>
      <w:t>Edificio 3A. Camino de Vera, s/n, 46022 Valencia</w:t>
    </w:r>
  </w:p>
  <w:p>
    <w:pPr>
      <w:pStyle w:val="footer"/>
      <w:rPr>
        <w:rStyle w:val="Ninguno"/>
        <w:sz w:val="14"/>
        <w:szCs w:val="14"/>
        <w:lang w:val="en-US"/>
      </w:rPr>
    </w:pPr>
    <w:r>
      <w:rPr>
        <w:rStyle w:val="Ninguno"/>
        <w:sz w:val="14"/>
        <w:szCs w:val="14"/>
        <w:rtl w:val="0"/>
        <w:lang w:val="en-US"/>
      </w:rPr>
      <w:t xml:space="preserve">Tel. +34 96 387 71 03, ext. 71030 </w:t>
    </w:r>
  </w:p>
  <w:p>
    <w:pPr>
      <w:pStyle w:val="footer"/>
      <w:rPr>
        <w:rStyle w:val="Ninguno"/>
        <w:sz w:val="14"/>
        <w:szCs w:val="14"/>
        <w:lang w:val="en-US"/>
      </w:rPr>
    </w:pPr>
    <w:r>
      <w:rPr>
        <w:rStyle w:val="Ninguno"/>
        <w:sz w:val="14"/>
        <w:szCs w:val="14"/>
        <w:rtl w:val="0"/>
        <w:lang w:val="en-US"/>
      </w:rPr>
      <w:t>vinv@upv.es</w:t>
    </w:r>
  </w:p>
  <w:p>
    <w:pPr>
      <w:pStyle w:val="footer"/>
    </w:pPr>
    <w:r>
      <w:rPr>
        <w:rStyle w:val="Ninguno"/>
        <w:b w:val="1"/>
        <w:bCs w:val="1"/>
        <w:rtl w:val="0"/>
        <w:lang w:val="en-US"/>
      </w:rPr>
      <w:t>www.upv.es/vinv</w:t>
    </w:r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"/>
    </w:pPr>
    <w:r>
      <w:drawing xmlns:a="http://schemas.openxmlformats.org/drawingml/2006/main">
        <wp:anchor distT="152400" distB="152400" distL="152400" distR="152400" simplePos="0" relativeHeight="251658240" behindDoc="1" locked="0" layoutInCell="1" allowOverlap="1">
          <wp:simplePos x="0" y="0"/>
          <wp:positionH relativeFrom="page">
            <wp:posOffset>2621279</wp:posOffset>
          </wp:positionH>
          <wp:positionV relativeFrom="page">
            <wp:posOffset>9451340</wp:posOffset>
          </wp:positionV>
          <wp:extent cx="3600001" cy="810000"/>
          <wp:effectExtent l="0" t="0" r="0" b="0"/>
          <wp:wrapNone/>
          <wp:docPr id="1073741826" name="officeArt object" descr="Imagen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6" name="Imagen 3" descr="Imagen 3"/>
                  <pic:cNvPicPr>
                    <a:picLocks noChangeAspect="1"/>
                  </pic:cNvPicPr>
                </pic:nvPicPr>
                <pic:blipFill>
                  <a:blip r:embed="rId1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1" cy="81000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  <w:r>
      <w:drawing xmlns:a="http://schemas.openxmlformats.org/drawingml/2006/main">
        <wp:anchor distT="152400" distB="152400" distL="152400" distR="152400" simplePos="0" relativeHeight="251659264" behindDoc="1" locked="0" layoutInCell="1" allowOverlap="1">
          <wp:simplePos x="0" y="0"/>
          <wp:positionH relativeFrom="page">
            <wp:posOffset>6289040</wp:posOffset>
          </wp:positionH>
          <wp:positionV relativeFrom="page">
            <wp:posOffset>10043159</wp:posOffset>
          </wp:positionV>
          <wp:extent cx="1016000" cy="686435"/>
          <wp:effectExtent l="0" t="0" r="0" b="0"/>
          <wp:wrapNone/>
          <wp:docPr id="1073741827" name="officeArt object" descr="Macintosh HD:Users:jose:Dropbox:VIIT:Grupo HRS4R:Comunicacion sello 20Oct2020:HR_Excellence_graphics:HR_0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7" name="Macintosh HD:Users:jose:Dropbox:VIIT:Grupo HRS4R:Comunicacion sello 20Oct2020:HR_Excellence_graphics:HR_01.jpg" descr="Macintosh HD:Users:jose:Dropbox:VIIT:Grupo HRS4R:Comunicacion sello 20Oct2020:HR_Excellence_graphics:HR_01.jpg"/>
                  <pic:cNvPicPr>
                    <a:picLocks noChangeAspect="1"/>
                  </pic:cNvPicPr>
                </pic:nvPicPr>
                <pic:blipFill>
                  <a:blip r:embed="rId2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16000" cy="686435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</w:p>
  <w:p>
    <w:pPr>
      <w:pStyle w:val="header"/>
    </w:pPr>
  </w:p>
  <w:p>
    <w:pPr>
      <w:pStyle w:val="header"/>
    </w:pPr>
  </w:p>
  <w:p>
    <w:pPr>
      <w:pStyle w:val="header"/>
    </w:pPr>
    <w:r>
      <w:rPr>
        <w:rStyle w:val="Ninguno"/>
      </w:rPr>
      <w:drawing xmlns:a="http://schemas.openxmlformats.org/drawingml/2006/main">
        <wp:inline distT="0" distB="0" distL="0" distR="0">
          <wp:extent cx="1781175" cy="876300"/>
          <wp:effectExtent l="0" t="0" r="0" b="0"/>
          <wp:docPr id="1073741825" name="officeArt object" descr="L:\Informacion\Equipo rectoral logos y plantillas\Plantillas-equipo-recotoral-2021\3_VINV\jpg_reducido\VINV_c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L:\Informacion\Equipo rectoral logos y plantillas\Plantillas-equipo-recotoral-2021\3_VINV\jpg_reducido\VINV_c.jpg" descr="L:\Informacion\Equipo rectoral logos y plantillas\Plantillas-equipo-recotoral-2021\3_VINV\jpg_reducido\VINV_c.jpg"/>
                  <pic:cNvPicPr>
                    <a:picLocks noChangeAspect="1"/>
                  </pic:cNvPicPr>
                </pic:nvPicPr>
                <pic:blipFill>
                  <a:blip r:embed="rId3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81175" cy="87630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08"/>
  <w:autoHyphenation w:val="0"/>
  <w:evenAndOddHeaders w:val="0"/>
  <w:bookFoldPrinting w:val="0"/>
  <w:noLineBreaksAfter w:lang="español" w:val="‘“(〔[{〈《「『【⦅〘〖«〝︵︷︹︻︽︿﹁﹃﹇﹙﹛﹝｢"/>
  <w:noLineBreaksBefore w:lang="español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header">
    <w:name w:val="header"/>
    <w:next w:val="header"/>
    <w:pPr>
      <w:keepNext w:val="0"/>
      <w:keepLines w:val="0"/>
      <w:pageBreakBefore w:val="0"/>
      <w:widowControl w:val="1"/>
      <w:shd w:val="clear" w:color="auto" w:fill="auto"/>
      <w:tabs>
        <w:tab w:val="center" w:pos="4252"/>
        <w:tab w:val="right" w:pos="8504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Arial" w:cs="Arial Unicode MS" w:hAnsi="Arial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es-ES_tradnl"/>
      <w14:textFill>
        <w14:solidFill>
          <w14:srgbClr w14:val="000000"/>
        </w14:solidFill>
      </w14:textFill>
    </w:rPr>
  </w:style>
  <w:style w:type="character" w:styleId="Ninguno">
    <w:name w:val="Ninguno"/>
  </w:style>
  <w:style w:type="paragraph" w:styleId="footer">
    <w:name w:val="footer"/>
    <w:next w:val="footer"/>
    <w:pPr>
      <w:keepNext w:val="0"/>
      <w:keepLines w:val="0"/>
      <w:pageBreakBefore w:val="0"/>
      <w:widowControl w:val="1"/>
      <w:shd w:val="clear" w:color="auto" w:fill="auto"/>
      <w:tabs>
        <w:tab w:val="center" w:pos="4252"/>
        <w:tab w:val="right" w:pos="8504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Arial" w:cs="Arial Unicode MS" w:hAnsi="Arial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es-ES_tradnl"/>
      <w14:textFill>
        <w14:solidFill>
          <w14:srgbClr w14:val="000000"/>
        </w14:solidFill>
      </w14:textFill>
    </w:rPr>
  </w:style>
  <w:style w:type="paragraph" w:styleId="Cuerpo">
    <w:name w:val="Cuerpo"/>
    <w:next w:val="Cuerpo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Arial" w:cs="Arial Unicode MS" w:hAnsi="Arial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es-ES_tradnl"/>
      <w14:textOutline>
        <w14:noFill/>
      </w14:textOutline>
      <w14:textFill>
        <w14:solidFill>
          <w14:srgbClr w14:val="000000"/>
        </w14:solidFill>
      </w14:textFill>
    </w:rPr>
  </w:style>
  <w:style w:type="paragraph" w:styleId="Título1">
    <w:name w:val="Título1"/>
    <w:next w:val="Título1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center"/>
      <w:outlineLvl w:val="9"/>
    </w:pPr>
    <w:rPr>
      <w:rFonts w:ascii="Arial" w:cs="Arial" w:hAnsi="Arial" w:eastAsia="Arial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:lang w:val="es-ES_tradnl"/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jpeg"/><Relationship Id="rId2" Type="http://schemas.openxmlformats.org/officeDocument/2006/relationships/image" Target="media/image2.jpeg"/><Relationship Id="rId3" Type="http://schemas.openxmlformats.org/officeDocument/2006/relationships/image" Target="media/image3.jpeg"/></Relationships>

</file>

<file path=word/theme/theme1.xml><?xml version="1.0" encoding="utf-8"?>
<a:theme xmlns:a="http://schemas.openxmlformats.org/drawingml/2006/main" xmlns:r="http://schemas.openxmlformats.org/officeDocument/2006/relationships" name="Tema de Office">
  <a:themeElements>
    <a:clrScheme name="Tema de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Tema de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Tema de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